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6C1BFEC" w:rsidR="0073306A" w:rsidRPr="00B41410" w:rsidRDefault="0073306A" w:rsidP="00AA01AE">
      <w:pPr>
        <w:overflowPunct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AA01AE">
        <w:rPr>
          <w:szCs w:val="24"/>
        </w:rPr>
        <w:t xml:space="preserve">Comparto Istruzione e Ricerca </w:t>
      </w:r>
      <w:r w:rsidR="00AA01AE">
        <w:rPr>
          <w:rFonts w:ascii="TimesNewRomanPSMT" w:hAnsi="TimesNewRomanPSMT" w:cs="TimesNewRomanPSMT"/>
          <w:szCs w:val="24"/>
        </w:rPr>
        <w:t xml:space="preserve">– </w:t>
      </w:r>
      <w:r w:rsidR="00AA01AE">
        <w:rPr>
          <w:szCs w:val="24"/>
        </w:rPr>
        <w:t xml:space="preserve">Sezione Scuola. </w:t>
      </w:r>
      <w:r w:rsidR="00AA01AE">
        <w:rPr>
          <w:b/>
          <w:bCs/>
          <w:szCs w:val="24"/>
        </w:rPr>
        <w:t>Azioni di sciopero previste per il</w:t>
      </w:r>
      <w:r w:rsidR="00AA01AE">
        <w:rPr>
          <w:b/>
          <w:bCs/>
          <w:szCs w:val="24"/>
        </w:rPr>
        <w:t xml:space="preserve"> </w:t>
      </w:r>
      <w:r w:rsidR="00AA01AE">
        <w:rPr>
          <w:b/>
          <w:bCs/>
          <w:szCs w:val="24"/>
        </w:rPr>
        <w:t>23 e 24 settembre 2022</w:t>
      </w:r>
      <w:r w:rsidR="009A4F26" w:rsidRPr="00076311">
        <w:rPr>
          <w:b/>
          <w:bCs/>
          <w:sz w:val="22"/>
          <w:szCs w:val="22"/>
        </w:rPr>
        <w:t>.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6A75BCB7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 w:rsidR="00C67E3E">
        <w:rPr>
          <w:rFonts w:ascii="Times New Roman" w:hAnsi="Times New Roman"/>
          <w:sz w:val="24"/>
          <w:szCs w:val="24"/>
        </w:rPr>
        <w:t xml:space="preserve"> del 23 settembre 2022</w:t>
      </w:r>
      <w:bookmarkEnd w:id="0"/>
      <w:r w:rsidR="00C67E3E">
        <w:rPr>
          <w:rFonts w:ascii="Times New Roman" w:hAnsi="Times New Roman"/>
          <w:sz w:val="24"/>
          <w:szCs w:val="24"/>
        </w:rPr>
        <w:t>;</w:t>
      </w:r>
    </w:p>
    <w:p w14:paraId="537557AF" w14:textId="66CA90EA" w:rsidR="00C67E3E" w:rsidRDefault="00C67E3E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>
        <w:rPr>
          <w:rFonts w:ascii="Times New Roman" w:hAnsi="Times New Roman"/>
          <w:sz w:val="24"/>
          <w:szCs w:val="24"/>
        </w:rPr>
        <w:t xml:space="preserve"> del 24 settembre 2022;</w:t>
      </w:r>
    </w:p>
    <w:p w14:paraId="6E2D2579" w14:textId="79B721B4" w:rsidR="00C67E3E" w:rsidRPr="00B41410" w:rsidRDefault="00C67E3E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>
        <w:rPr>
          <w:rFonts w:ascii="Times New Roman" w:hAnsi="Times New Roman"/>
          <w:sz w:val="24"/>
          <w:szCs w:val="24"/>
        </w:rPr>
        <w:t xml:space="preserve"> del 23 e 24 settembre 2022</w:t>
      </w:r>
    </w:p>
    <w:p w14:paraId="0D4695ED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14:paraId="67F264C9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3150A" w14:textId="77777777" w:rsidR="00BD53AF" w:rsidRDefault="00BD53AF" w:rsidP="0073306A">
      <w:r>
        <w:separator/>
      </w:r>
    </w:p>
  </w:endnote>
  <w:endnote w:type="continuationSeparator" w:id="0">
    <w:p w14:paraId="594CE3A2" w14:textId="77777777" w:rsidR="00BD53AF" w:rsidRDefault="00BD53A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BD53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2E0B" w14:textId="77777777" w:rsidR="00BD53AF" w:rsidRDefault="00BD53AF" w:rsidP="0073306A">
      <w:r>
        <w:separator/>
      </w:r>
    </w:p>
  </w:footnote>
  <w:footnote w:type="continuationSeparator" w:id="0">
    <w:p w14:paraId="0DE3F9D4" w14:textId="77777777" w:rsidR="00BD53AF" w:rsidRDefault="00BD53AF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76311"/>
    <w:rsid w:val="00420091"/>
    <w:rsid w:val="00450F07"/>
    <w:rsid w:val="00630FE7"/>
    <w:rsid w:val="0073306A"/>
    <w:rsid w:val="0086646D"/>
    <w:rsid w:val="00893A22"/>
    <w:rsid w:val="009A4F26"/>
    <w:rsid w:val="009A6ACF"/>
    <w:rsid w:val="009D3ABC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Utente</cp:lastModifiedBy>
  <cp:revision>8</cp:revision>
  <dcterms:created xsi:type="dcterms:W3CDTF">2021-03-03T08:31:00Z</dcterms:created>
  <dcterms:modified xsi:type="dcterms:W3CDTF">2022-09-16T08:46:00Z</dcterms:modified>
</cp:coreProperties>
</file>